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77" w:rsidRDefault="00111596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  <w:t>无锡职业技术学院询价单</w:t>
      </w:r>
    </w:p>
    <w:tbl>
      <w:tblPr>
        <w:tblW w:w="15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703"/>
        <w:gridCol w:w="1800"/>
        <w:gridCol w:w="1604"/>
        <w:gridCol w:w="2141"/>
        <w:gridCol w:w="451"/>
        <w:gridCol w:w="400"/>
        <w:gridCol w:w="1134"/>
        <w:gridCol w:w="850"/>
        <w:gridCol w:w="992"/>
        <w:gridCol w:w="1454"/>
      </w:tblGrid>
      <w:tr w:rsidR="002C6877">
        <w:trPr>
          <w:trHeight w:val="507"/>
        </w:trPr>
        <w:tc>
          <w:tcPr>
            <w:tcW w:w="8192" w:type="dxa"/>
            <w:gridSpan w:val="4"/>
            <w:tcBorders>
              <w:right w:val="dotDotDash" w:sz="18" w:space="0" w:color="auto"/>
            </w:tcBorders>
            <w:vAlign w:val="center"/>
          </w:tcPr>
          <w:p w:rsidR="002C6877" w:rsidRDefault="00111596" w:rsidP="000C3DAB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采购人发出询价时间：202</w:t>
            </w: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年</w:t>
            </w:r>
            <w:r w:rsidR="001142C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月</w:t>
            </w:r>
            <w:r w:rsidR="002656F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</w:t>
            </w:r>
            <w:r w:rsidR="000C3DAB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592" w:type="dxa"/>
            <w:gridSpan w:val="2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供应商报价时间</w:t>
            </w:r>
          </w:p>
        </w:tc>
        <w:tc>
          <w:tcPr>
            <w:tcW w:w="4830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C6877">
        <w:trPr>
          <w:trHeight w:val="541"/>
        </w:trPr>
        <w:tc>
          <w:tcPr>
            <w:tcW w:w="2085" w:type="dxa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采购人全称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无锡职业技术学院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供应商全称(公章)</w:t>
            </w:r>
          </w:p>
        </w:tc>
        <w:tc>
          <w:tcPr>
            <w:tcW w:w="48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2C6877">
        <w:trPr>
          <w:trHeight w:val="565"/>
        </w:trPr>
        <w:tc>
          <w:tcPr>
            <w:tcW w:w="2085" w:type="dxa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采购人详细地址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无锡市滨湖区高浪西路1600号无锡职业技术学院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供应商详细地址</w:t>
            </w:r>
          </w:p>
        </w:tc>
        <w:tc>
          <w:tcPr>
            <w:tcW w:w="48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2C6877">
        <w:trPr>
          <w:trHeight w:val="687"/>
        </w:trPr>
        <w:tc>
          <w:tcPr>
            <w:tcW w:w="2085" w:type="dxa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2703" w:type="dxa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  <w:lang w:eastAsia="zh-Hans"/>
              </w:rPr>
              <w:t>钱丹</w:t>
            </w:r>
          </w:p>
        </w:tc>
        <w:tc>
          <w:tcPr>
            <w:tcW w:w="1800" w:type="dxa"/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81838661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授权代表及联系电话</w:t>
            </w:r>
          </w:p>
        </w:tc>
        <w:tc>
          <w:tcPr>
            <w:tcW w:w="48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</w:tr>
      <w:tr w:rsidR="002C6877">
        <w:trPr>
          <w:trHeight w:val="304"/>
        </w:trPr>
        <w:tc>
          <w:tcPr>
            <w:tcW w:w="2085" w:type="dxa"/>
            <w:vAlign w:val="center"/>
          </w:tcPr>
          <w:p w:rsidR="002C6877" w:rsidRDefault="00111596">
            <w:pPr>
              <w:spacing w:before="240" w:line="50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4503" w:type="dxa"/>
            <w:gridSpan w:val="2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规格、型号及主要性能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141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响应规格、型号及主要性能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供货期</w:t>
            </w:r>
          </w:p>
        </w:tc>
      </w:tr>
      <w:tr w:rsidR="002C6877" w:rsidTr="002656F8">
        <w:trPr>
          <w:trHeight w:val="541"/>
        </w:trPr>
        <w:tc>
          <w:tcPr>
            <w:tcW w:w="2085" w:type="dxa"/>
            <w:vAlign w:val="center"/>
          </w:tcPr>
          <w:p w:rsidR="002C6877" w:rsidRDefault="00111596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技术服务</w:t>
            </w:r>
          </w:p>
        </w:tc>
        <w:tc>
          <w:tcPr>
            <w:tcW w:w="4503" w:type="dxa"/>
            <w:gridSpan w:val="2"/>
            <w:vAlign w:val="center"/>
          </w:tcPr>
          <w:p w:rsidR="002C6877" w:rsidRDefault="00111596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  <w:lang w:eastAsia="zh-Hans"/>
              </w:rPr>
              <w:t>无锡高职教项目管理平台</w:t>
            </w:r>
            <w:r w:rsidR="00307F77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维护及开发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2C6877" w:rsidRDefault="00D80B6C">
            <w:pPr>
              <w:spacing w:before="240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详见附件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2C6877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877" w:rsidRDefault="00111596">
            <w:pPr>
              <w:spacing w:before="24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合同签订生效后的10个工作日内完成本项目的开发服务；</w:t>
            </w:r>
          </w:p>
        </w:tc>
      </w:tr>
      <w:tr w:rsidR="002C6877">
        <w:trPr>
          <w:trHeight w:val="915"/>
        </w:trPr>
        <w:tc>
          <w:tcPr>
            <w:tcW w:w="2085" w:type="dxa"/>
            <w:vAlign w:val="center"/>
          </w:tcPr>
          <w:p w:rsidR="002C6877" w:rsidRDefault="00111596">
            <w:pPr>
              <w:spacing w:line="50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2C6877" w:rsidRDefault="00111596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:rsidR="002C6877" w:rsidRDefault="00111596">
            <w:r>
              <w:t>1</w:t>
            </w:r>
            <w:r>
              <w:t>、符合《政府采购法》第二十二条规定的供应商；</w:t>
            </w:r>
          </w:p>
          <w:p w:rsidR="002C6877" w:rsidRDefault="0011159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、具有独立法人资格，有相应的经营范围；</w:t>
            </w:r>
          </w:p>
          <w:p w:rsidR="002C6877" w:rsidRDefault="00111596"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 w:rsidR="002C6877" w:rsidRDefault="00111596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2C6877" w:rsidRDefault="00111596">
            <w:r>
              <w:t>1</w:t>
            </w:r>
            <w:r>
              <w:t>、报价应包含</w:t>
            </w:r>
            <w:r>
              <w:rPr>
                <w:rFonts w:hint="eastAsia"/>
              </w:rPr>
              <w:t>交通</w:t>
            </w:r>
            <w:r>
              <w:t>、</w:t>
            </w:r>
            <w:r>
              <w:rPr>
                <w:rFonts w:hint="eastAsia"/>
              </w:rPr>
              <w:t>食宿、</w:t>
            </w:r>
            <w:r>
              <w:t>保险、安装、调试</w:t>
            </w:r>
            <w:r>
              <w:rPr>
                <w:rFonts w:hint="eastAsia"/>
              </w:rPr>
              <w:t>、</w:t>
            </w:r>
            <w:r>
              <w:t>税费等所有费用</w:t>
            </w:r>
            <w:r>
              <w:rPr>
                <w:rFonts w:hint="eastAsia"/>
              </w:rPr>
              <w:t>；</w:t>
            </w:r>
          </w:p>
          <w:p w:rsidR="002C6877" w:rsidRDefault="00111596"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服务</w:t>
            </w:r>
            <w:r>
              <w:t>地点</w:t>
            </w:r>
            <w:r>
              <w:rPr>
                <w:rFonts w:hint="eastAsia"/>
              </w:rPr>
              <w:t>：无锡职业技术学院内指定地点；</w:t>
            </w:r>
          </w:p>
          <w:p w:rsidR="002C6877" w:rsidRDefault="00111596">
            <w:r>
              <w:rPr>
                <w:rFonts w:hint="eastAsia"/>
              </w:rPr>
              <w:t>3</w:t>
            </w:r>
            <w:r>
              <w:t>、供货期</w:t>
            </w:r>
            <w:r>
              <w:rPr>
                <w:rFonts w:hint="eastAsia"/>
              </w:rPr>
              <w:t>：合同签订生效后的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个工作日内完成本项目的开发服务；</w:t>
            </w:r>
          </w:p>
          <w:p w:rsidR="002C6877" w:rsidRDefault="00111596">
            <w:r>
              <w:t>4</w:t>
            </w:r>
            <w:r>
              <w:t>、</w:t>
            </w:r>
            <w:r>
              <w:rPr>
                <w:rFonts w:hint="eastAsia"/>
              </w:rPr>
              <w:t>合同期限</w:t>
            </w:r>
            <w:r>
              <w:t>：</w:t>
            </w:r>
            <w:r>
              <w:rPr>
                <w:rFonts w:hint="eastAsia"/>
              </w:rPr>
              <w:t>合同</w:t>
            </w:r>
            <w:r>
              <w:t>期限一年，自</w:t>
            </w:r>
            <w:r>
              <w:rPr>
                <w:rFonts w:hint="eastAsia"/>
              </w:rPr>
              <w:t>验收合格</w:t>
            </w:r>
            <w:r>
              <w:t>之日算起；</w:t>
            </w:r>
          </w:p>
          <w:p w:rsidR="002C6877" w:rsidRDefault="00111596">
            <w:r>
              <w:t>5</w:t>
            </w:r>
            <w:r>
              <w:t>、付款</w:t>
            </w:r>
            <w:r>
              <w:rPr>
                <w:rFonts w:hint="eastAsia"/>
              </w:rPr>
              <w:t>方式：本次项目在合同签订并完成交付使用，校方验收合格后的</w:t>
            </w:r>
            <w:r>
              <w:t>10</w:t>
            </w:r>
            <w:r>
              <w:rPr>
                <w:rFonts w:hint="eastAsia"/>
              </w:rPr>
              <w:t>个工作日内，采购方需支付给中标方合同总额的</w:t>
            </w: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。</w:t>
            </w:r>
          </w:p>
          <w:p w:rsidR="002C6877" w:rsidRDefault="00111596">
            <w:r>
              <w:t>6</w:t>
            </w:r>
            <w:r>
              <w:rPr>
                <w:rFonts w:hint="eastAsia"/>
              </w:rPr>
              <w:t>、本项目最高总价不超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元，报价超过最高限价为无效报</w:t>
            </w:r>
            <w:r>
              <w:rPr>
                <w:rFonts w:hint="eastAsia"/>
              </w:rPr>
              <w:lastRenderedPageBreak/>
              <w:t>价；</w:t>
            </w:r>
          </w:p>
          <w:p w:rsidR="002C6877" w:rsidRDefault="00111596">
            <w:r>
              <w:t>6</w:t>
            </w:r>
            <w:r>
              <w:rPr>
                <w:rFonts w:hint="eastAsia"/>
              </w:rPr>
              <w:t>、</w:t>
            </w:r>
            <w:r>
              <w:t>公开询价还需提供（协议供货询价除外）</w:t>
            </w:r>
            <w:r>
              <w:rPr>
                <w:rFonts w:hint="eastAsia"/>
              </w:rPr>
              <w:t>：</w:t>
            </w:r>
            <w:r>
              <w:t>营业执照复印件</w:t>
            </w:r>
            <w:r>
              <w:rPr>
                <w:rFonts w:hint="eastAsia"/>
              </w:rPr>
              <w:t>、</w:t>
            </w:r>
            <w:r>
              <w:t>法定代表人身份证复印件</w:t>
            </w:r>
            <w:r>
              <w:rPr>
                <w:rFonts w:hint="eastAsia"/>
              </w:rPr>
              <w:t>、</w:t>
            </w:r>
            <w:r>
              <w:t>授权代表还需提供法人授权委托书原件、授权代表身份证复印件。</w:t>
            </w:r>
          </w:p>
          <w:p w:rsidR="002C6877" w:rsidRDefault="00111596">
            <w:r>
              <w:t>8</w:t>
            </w:r>
            <w:r>
              <w:rPr>
                <w:rFonts w:hint="eastAsia"/>
              </w:rPr>
              <w:t>、本项目技术联系人：包科；电话：</w:t>
            </w:r>
            <w:r>
              <w:t>81838661</w:t>
            </w:r>
            <w:r>
              <w:rPr>
                <w:rFonts w:hint="eastAsia"/>
              </w:rPr>
              <w:t>；地址：无锡市高浪西路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号无锡职业技术学院；</w:t>
            </w:r>
          </w:p>
          <w:p w:rsidR="002C6877" w:rsidRDefault="0011159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、服务范围见附件。</w:t>
            </w:r>
          </w:p>
          <w:p w:rsidR="002C6877" w:rsidRDefault="00111596">
            <w:r>
              <w:rPr>
                <w:rFonts w:hint="eastAsia"/>
              </w:rPr>
              <w:t>三、确定成交单位</w:t>
            </w:r>
          </w:p>
          <w:p w:rsidR="002C6877" w:rsidRDefault="00111596"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>
              <w:t>2022</w:t>
            </w:r>
            <w:r>
              <w:rPr>
                <w:rFonts w:hint="eastAsia"/>
              </w:rPr>
              <w:t>年</w:t>
            </w:r>
            <w:r w:rsidR="00307F77">
              <w:t>11</w:t>
            </w:r>
            <w:r>
              <w:rPr>
                <w:rFonts w:hint="eastAsia"/>
              </w:rPr>
              <w:t>月</w:t>
            </w:r>
            <w:r w:rsidR="000C3DAB">
              <w:t>22</w:t>
            </w:r>
            <w:r>
              <w:rPr>
                <w:rFonts w:hint="eastAsia"/>
              </w:rPr>
              <w:t>日</w:t>
            </w:r>
            <w:r w:rsidR="002656F8"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前密封报送（寄送）至无锡职业技术学院图文信息中心</w:t>
            </w:r>
            <w:r>
              <w:rPr>
                <w:rFonts w:hint="eastAsia"/>
              </w:rPr>
              <w:t>B607</w:t>
            </w:r>
            <w:r>
              <w:rPr>
                <w:rFonts w:hint="eastAsia"/>
              </w:rPr>
              <w:t>办公室</w:t>
            </w:r>
          </w:p>
          <w:p w:rsidR="002C6877" w:rsidRDefault="00111596">
            <w:r>
              <w:t>2</w:t>
            </w:r>
            <w:r>
              <w:rPr>
                <w:rFonts w:hint="eastAsia"/>
              </w:rPr>
              <w:t>、学校组织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7422" w:type="dxa"/>
            <w:gridSpan w:val="7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2C6877" w:rsidRDefault="00111596">
            <w:pPr>
              <w:jc w:val="left"/>
            </w:pPr>
            <w:r>
              <w:rPr>
                <w:rFonts w:hint="eastAsia"/>
              </w:rPr>
              <w:lastRenderedPageBreak/>
              <w:t>供应商对资格要求及报价要求的响应情况（可另附页）</w:t>
            </w:r>
          </w:p>
          <w:p w:rsidR="002C6877" w:rsidRDefault="002C6877">
            <w:pPr>
              <w:jc w:val="left"/>
            </w:pPr>
          </w:p>
          <w:p w:rsidR="002C6877" w:rsidRDefault="002C6877">
            <w:pPr>
              <w:jc w:val="left"/>
            </w:pPr>
          </w:p>
        </w:tc>
      </w:tr>
      <w:tr w:rsidR="002C6877">
        <w:trPr>
          <w:trHeight w:val="1314"/>
        </w:trPr>
        <w:tc>
          <w:tcPr>
            <w:tcW w:w="2085" w:type="dxa"/>
            <w:vAlign w:val="center"/>
          </w:tcPr>
          <w:p w:rsidR="002C6877" w:rsidRDefault="0011159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2C6877" w:rsidRDefault="00111596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2022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 w:rsidR="00307F77">
              <w:rPr>
                <w:color w:val="0000FF"/>
                <w:sz w:val="24"/>
                <w:u w:val="single"/>
              </w:rPr>
              <w:t>11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 w:rsidR="000C3DAB">
              <w:rPr>
                <w:color w:val="0000FF"/>
                <w:sz w:val="24"/>
                <w:u w:val="single"/>
              </w:rPr>
              <w:t>22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  <w:r w:rsidR="002656F8">
              <w:rPr>
                <w:color w:val="0000FF"/>
                <w:sz w:val="24"/>
                <w:u w:val="single"/>
              </w:rPr>
              <w:t>16</w:t>
            </w:r>
            <w:r>
              <w:rPr>
                <w:rFonts w:hint="eastAsia"/>
                <w:color w:val="0000FF"/>
                <w:sz w:val="24"/>
                <w:u w:val="single"/>
              </w:rPr>
              <w:t>：</w:t>
            </w:r>
            <w:r w:rsidR="002656F8">
              <w:rPr>
                <w:color w:val="0000FF"/>
                <w:sz w:val="24"/>
                <w:u w:val="single"/>
              </w:rPr>
              <w:t>00</w:t>
            </w:r>
          </w:p>
          <w:p w:rsidR="002C6877" w:rsidRDefault="00111596" w:rsidP="00307F77">
            <w:pPr>
              <w:ind w:left="120" w:hangingChars="50" w:hanging="120"/>
              <w:jc w:val="left"/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</w:t>
            </w:r>
            <w:r>
              <w:rPr>
                <w:rFonts w:hint="eastAsia"/>
                <w:color w:val="0000FF"/>
                <w:sz w:val="24"/>
                <w:u w:val="single"/>
              </w:rPr>
              <w:t>1600</w:t>
            </w:r>
            <w:r>
              <w:rPr>
                <w:rFonts w:hint="eastAsia"/>
                <w:color w:val="0000FF"/>
                <w:sz w:val="24"/>
                <w:u w:val="single"/>
              </w:rPr>
              <w:t>号无锡职业技术学院信息化中心</w:t>
            </w:r>
            <w:r>
              <w:rPr>
                <w:rFonts w:hint="eastAsia"/>
                <w:color w:val="0000FF"/>
                <w:sz w:val="24"/>
                <w:u w:val="single"/>
              </w:rPr>
              <w:t>B</w:t>
            </w:r>
            <w:r w:rsidR="00307F77">
              <w:rPr>
                <w:color w:val="0000FF"/>
                <w:sz w:val="24"/>
                <w:u w:val="single"/>
              </w:rPr>
              <w:t>307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2141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2C6877" w:rsidRDefault="00111596">
            <w:pPr>
              <w:jc w:val="left"/>
            </w:pPr>
            <w:r>
              <w:rPr>
                <w:rFonts w:hint="eastAsia"/>
              </w:rPr>
              <w:t>总报价</w:t>
            </w:r>
          </w:p>
        </w:tc>
        <w:tc>
          <w:tcPr>
            <w:tcW w:w="528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C6877" w:rsidRDefault="00111596">
            <w:pPr>
              <w:jc w:val="left"/>
            </w:pPr>
            <w:r>
              <w:rPr>
                <w:rFonts w:hint="eastAsia"/>
              </w:rPr>
              <w:t xml:space="preserve">　小写：</w:t>
            </w:r>
            <w:r w:rsidR="00AA7FE9">
              <w:t xml:space="preserve"> </w:t>
            </w:r>
          </w:p>
          <w:p w:rsidR="002C6877" w:rsidRDefault="002C6877">
            <w:pPr>
              <w:ind w:firstLineChars="100" w:firstLine="210"/>
              <w:jc w:val="left"/>
            </w:pPr>
          </w:p>
          <w:p w:rsidR="002C6877" w:rsidRDefault="00111596" w:rsidP="00AA7FE9">
            <w:pPr>
              <w:ind w:firstLineChars="100" w:firstLine="210"/>
              <w:jc w:val="left"/>
            </w:pPr>
            <w:r>
              <w:rPr>
                <w:rFonts w:hint="eastAsia"/>
              </w:rPr>
              <w:t>大写：</w:t>
            </w:r>
            <w:r w:rsidR="00AA7FE9">
              <w:t xml:space="preserve"> </w:t>
            </w:r>
          </w:p>
        </w:tc>
      </w:tr>
      <w:tr w:rsidR="002C6877">
        <w:trPr>
          <w:trHeight w:val="300"/>
        </w:trPr>
        <w:tc>
          <w:tcPr>
            <w:tcW w:w="8192" w:type="dxa"/>
            <w:gridSpan w:val="4"/>
            <w:tcBorders>
              <w:right w:val="dotDotDash" w:sz="18" w:space="0" w:color="auto"/>
            </w:tcBorders>
          </w:tcPr>
          <w:p w:rsidR="002C6877" w:rsidRDefault="00111596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虚线左方为采购人填写</w:t>
            </w:r>
          </w:p>
        </w:tc>
        <w:tc>
          <w:tcPr>
            <w:tcW w:w="7422" w:type="dxa"/>
            <w:gridSpan w:val="7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2C6877" w:rsidRDefault="00111596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虚线右方为供货商填写</w:t>
            </w:r>
          </w:p>
        </w:tc>
      </w:tr>
    </w:tbl>
    <w:p w:rsidR="002C6877" w:rsidRDefault="002C6877">
      <w:pPr>
        <w:spacing w:line="50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  <w:sectPr w:rsidR="002C6877">
          <w:footerReference w:type="default" r:id="rId8"/>
          <w:pgSz w:w="16838" w:h="11906" w:orient="landscape"/>
          <w:pgMar w:top="720" w:right="720" w:bottom="720" w:left="720" w:header="851" w:footer="992" w:gutter="0"/>
          <w:cols w:space="720"/>
          <w:docGrid w:linePitch="312"/>
        </w:sectPr>
      </w:pPr>
    </w:p>
    <w:p w:rsidR="002C6877" w:rsidRDefault="00111596">
      <w:pPr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/>
          <w:sz w:val="24"/>
          <w:szCs w:val="24"/>
        </w:rPr>
        <w:lastRenderedPageBreak/>
        <w:t>附件</w:t>
      </w:r>
    </w:p>
    <w:p w:rsidR="002C6877" w:rsidRDefault="00111596">
      <w:pPr>
        <w:widowControl/>
        <w:jc w:val="left"/>
      </w:pPr>
      <w:r>
        <w:rPr>
          <w:rFonts w:ascii="微软雅黑" w:eastAsia="微软雅黑" w:hAnsi="微软雅黑" w:hint="eastAsia"/>
          <w:bCs/>
          <w:szCs w:val="24"/>
          <w:lang w:eastAsia="zh-Hans"/>
        </w:rPr>
        <w:t>一</w:t>
      </w:r>
      <w:r>
        <w:rPr>
          <w:rFonts w:ascii="微软雅黑" w:eastAsia="微软雅黑" w:hAnsi="微软雅黑"/>
          <w:bCs/>
          <w:szCs w:val="24"/>
          <w:lang w:eastAsia="zh-Hans"/>
        </w:rPr>
        <w:t>、</w:t>
      </w:r>
      <w:r>
        <w:rPr>
          <w:rFonts w:ascii="微软雅黑" w:eastAsia="微软雅黑" w:hAnsi="微软雅黑"/>
          <w:bCs/>
          <w:szCs w:val="24"/>
        </w:rPr>
        <w:t>系统运维服务内容</w:t>
      </w:r>
      <w:r>
        <w:rPr>
          <w:rFonts w:ascii="FZHTK--GBK1-0" w:eastAsia="FZHTK--GBK1-0" w:hAnsi="FZHTK--GBK1-0" w:cs="FZHTK--GBK1-0"/>
          <w:color w:val="000000"/>
          <w:kern w:val="0"/>
          <w:sz w:val="31"/>
          <w:szCs w:val="31"/>
          <w:lang w:bidi="ar"/>
        </w:rPr>
        <w:t xml:space="preserve"> </w:t>
      </w:r>
    </w:p>
    <w:p w:rsidR="002C6877" w:rsidRDefault="00111596">
      <w:pPr>
        <w:rPr>
          <w:rFonts w:ascii="微软雅黑" w:eastAsia="微软雅黑" w:hAnsi="微软雅黑"/>
          <w:bCs/>
          <w:szCs w:val="24"/>
        </w:rPr>
      </w:pPr>
      <w:r>
        <w:rPr>
          <w:rFonts w:ascii="微软雅黑" w:eastAsia="微软雅黑" w:hAnsi="微软雅黑" w:hint="eastAsia"/>
          <w:bCs/>
          <w:szCs w:val="24"/>
        </w:rPr>
        <w:t>（</w:t>
      </w:r>
      <w:r>
        <w:rPr>
          <w:rFonts w:ascii="微软雅黑" w:eastAsia="微软雅黑" w:hAnsi="微软雅黑"/>
          <w:bCs/>
          <w:szCs w:val="24"/>
        </w:rPr>
        <w:t>1</w:t>
      </w:r>
      <w:r>
        <w:rPr>
          <w:rFonts w:ascii="微软雅黑" w:eastAsia="微软雅黑" w:hAnsi="微软雅黑" w:hint="eastAsia"/>
          <w:bCs/>
          <w:szCs w:val="24"/>
        </w:rPr>
        <w:t>）搭建独立的项目服务系统支撑平台， 并保证其正常运行，支撑平台提供的服务包括：</w:t>
      </w:r>
      <w:r>
        <w:rPr>
          <w:rFonts w:ascii="微软雅黑" w:eastAsia="微软雅黑" w:hAnsi="微软雅黑" w:hint="eastAsia"/>
          <w:bCs/>
          <w:szCs w:val="24"/>
          <w:lang w:eastAsia="zh-Hans"/>
        </w:rPr>
        <w:t>轻量化流程引擎</w:t>
      </w:r>
      <w:r>
        <w:rPr>
          <w:rFonts w:ascii="微软雅黑" w:eastAsia="微软雅黑" w:hAnsi="微软雅黑" w:hint="eastAsia"/>
          <w:bCs/>
          <w:szCs w:val="24"/>
        </w:rPr>
        <w:t xml:space="preserve">、 </w:t>
      </w:r>
      <w:r>
        <w:rPr>
          <w:rFonts w:ascii="微软雅黑" w:eastAsia="微软雅黑" w:hAnsi="微软雅黑" w:hint="eastAsia"/>
          <w:bCs/>
          <w:szCs w:val="24"/>
          <w:lang w:eastAsia="zh-Hans"/>
        </w:rPr>
        <w:t>在线表单编辑器</w:t>
      </w:r>
      <w:r>
        <w:rPr>
          <w:rFonts w:ascii="微软雅黑" w:eastAsia="微软雅黑" w:hAnsi="微软雅黑" w:hint="eastAsia"/>
          <w:bCs/>
          <w:szCs w:val="24"/>
        </w:rPr>
        <w:t>、聚合业务服务；在线办理能力</w:t>
      </w:r>
      <w:r>
        <w:rPr>
          <w:rFonts w:ascii="微软雅黑" w:eastAsia="微软雅黑" w:hAnsi="微软雅黑" w:hint="eastAsia"/>
          <w:bCs/>
          <w:szCs w:val="24"/>
          <w:lang w:eastAsia="zh-Hans"/>
        </w:rPr>
        <w:t>等</w:t>
      </w:r>
      <w:r>
        <w:rPr>
          <w:rFonts w:ascii="微软雅黑" w:eastAsia="微软雅黑" w:hAnsi="微软雅黑" w:hint="eastAsia"/>
          <w:bCs/>
          <w:szCs w:val="24"/>
        </w:rPr>
        <w:t xml:space="preserve">。 </w:t>
      </w:r>
    </w:p>
    <w:p w:rsidR="002C6877" w:rsidRDefault="00111596">
      <w:pPr>
        <w:rPr>
          <w:rFonts w:ascii="微软雅黑" w:eastAsia="微软雅黑" w:hAnsi="微软雅黑"/>
          <w:bCs/>
          <w:szCs w:val="24"/>
        </w:rPr>
      </w:pPr>
      <w:r>
        <w:rPr>
          <w:rFonts w:ascii="微软雅黑" w:eastAsia="微软雅黑" w:hAnsi="微软雅黑" w:hint="eastAsia"/>
          <w:bCs/>
          <w:szCs w:val="24"/>
        </w:rPr>
        <w:t>（</w:t>
      </w:r>
      <w:r>
        <w:rPr>
          <w:rFonts w:ascii="微软雅黑" w:eastAsia="微软雅黑" w:hAnsi="微软雅黑"/>
          <w:bCs/>
          <w:szCs w:val="24"/>
        </w:rPr>
        <w:t>2</w:t>
      </w:r>
      <w:r>
        <w:rPr>
          <w:rFonts w:ascii="微软雅黑" w:eastAsia="微软雅黑" w:hAnsi="微软雅黑" w:hint="eastAsia"/>
          <w:bCs/>
          <w:szCs w:val="24"/>
        </w:rPr>
        <w:t xml:space="preserve">）基于支撑平台，对项目服务系统进行维护，实现高等教育职业教育重点项目全过程管理（申报、评审、管理和验收等）。 </w:t>
      </w:r>
    </w:p>
    <w:p w:rsidR="002C6877" w:rsidRDefault="00111596">
      <w:pPr>
        <w:rPr>
          <w:rFonts w:ascii="微软雅黑" w:eastAsia="微软雅黑" w:hAnsi="微软雅黑"/>
          <w:bCs/>
          <w:szCs w:val="24"/>
        </w:rPr>
      </w:pPr>
      <w:r>
        <w:rPr>
          <w:rFonts w:ascii="微软雅黑" w:eastAsia="微软雅黑" w:hAnsi="微软雅黑" w:hint="eastAsia"/>
          <w:bCs/>
          <w:szCs w:val="24"/>
          <w:lang w:eastAsia="zh-Hans"/>
        </w:rPr>
        <w:t>二</w:t>
      </w:r>
      <w:r>
        <w:rPr>
          <w:rFonts w:ascii="微软雅黑" w:eastAsia="微软雅黑" w:hAnsi="微软雅黑"/>
          <w:bCs/>
          <w:szCs w:val="24"/>
          <w:lang w:eastAsia="zh-Hans"/>
        </w:rPr>
        <w:t>、</w:t>
      </w:r>
      <w:r>
        <w:rPr>
          <w:rFonts w:ascii="微软雅黑" w:eastAsia="微软雅黑" w:hAnsi="微软雅黑"/>
          <w:bCs/>
          <w:szCs w:val="24"/>
        </w:rPr>
        <w:t xml:space="preserve">系统所要解决的问题 </w:t>
      </w:r>
    </w:p>
    <w:p w:rsidR="002C6877" w:rsidRDefault="00111596">
      <w:pPr>
        <w:rPr>
          <w:rFonts w:ascii="微软雅黑" w:eastAsia="微软雅黑" w:hAnsi="微软雅黑"/>
          <w:bCs/>
          <w:szCs w:val="24"/>
        </w:rPr>
      </w:pPr>
      <w:r>
        <w:rPr>
          <w:rFonts w:ascii="微软雅黑" w:eastAsia="微软雅黑" w:hAnsi="微软雅黑" w:hint="eastAsia"/>
          <w:bCs/>
          <w:szCs w:val="24"/>
        </w:rPr>
        <w:t>（</w:t>
      </w:r>
      <w:r>
        <w:rPr>
          <w:rFonts w:ascii="微软雅黑" w:eastAsia="微软雅黑" w:hAnsi="微软雅黑"/>
          <w:bCs/>
          <w:szCs w:val="24"/>
        </w:rPr>
        <w:t>1</w:t>
      </w:r>
      <w:r>
        <w:rPr>
          <w:rFonts w:ascii="微软雅黑" w:eastAsia="微软雅黑" w:hAnsi="微软雅黑" w:hint="eastAsia"/>
          <w:bCs/>
          <w:szCs w:val="24"/>
        </w:rPr>
        <w:t xml:space="preserve">）解决适应项目服务与管理的类型多样、需求变化快的现 实，做到随需而变、快速高效响应。充分利用流程引擎、表单等技 术组件，快速生成项目申报、评审、管理和验收等环节的填报模板， 开展项目流程化、精细化、网络化管理； </w:t>
      </w:r>
    </w:p>
    <w:p w:rsidR="002C6877" w:rsidRDefault="00111596">
      <w:pPr>
        <w:rPr>
          <w:rFonts w:ascii="微软雅黑" w:eastAsia="微软雅黑" w:hAnsi="微软雅黑"/>
          <w:bCs/>
          <w:szCs w:val="24"/>
        </w:rPr>
      </w:pPr>
      <w:r>
        <w:rPr>
          <w:rFonts w:ascii="微软雅黑" w:eastAsia="微软雅黑" w:hAnsi="微软雅黑" w:hint="eastAsia"/>
          <w:bCs/>
          <w:szCs w:val="24"/>
        </w:rPr>
        <w:t>（</w:t>
      </w:r>
      <w:r>
        <w:rPr>
          <w:rFonts w:ascii="微软雅黑" w:eastAsia="微软雅黑" w:hAnsi="微软雅黑"/>
          <w:bCs/>
          <w:szCs w:val="24"/>
        </w:rPr>
        <w:t>2</w:t>
      </w:r>
      <w:r>
        <w:rPr>
          <w:rFonts w:ascii="微软雅黑" w:eastAsia="微软雅黑" w:hAnsi="微软雅黑" w:hint="eastAsia"/>
          <w:bCs/>
          <w:szCs w:val="24"/>
        </w:rPr>
        <w:t xml:space="preserve">）解决把信息化服务能力输送到在锡大中专院校。采用可视化流程设计器和表单设计器，直观易用，在锡大中专院校可以根 据业务需要，随时地、自主地通过支撑平台，配置和发布各类流程 服务； </w:t>
      </w:r>
    </w:p>
    <w:p w:rsidR="002C6877" w:rsidRDefault="00111596">
      <w:pPr>
        <w:rPr>
          <w:rFonts w:ascii="微软雅黑" w:eastAsia="微软雅黑" w:hAnsi="微软雅黑"/>
          <w:bCs/>
          <w:szCs w:val="24"/>
        </w:rPr>
      </w:pPr>
      <w:r>
        <w:rPr>
          <w:rFonts w:ascii="微软雅黑" w:eastAsia="微软雅黑" w:hAnsi="微软雅黑" w:hint="eastAsia"/>
          <w:bCs/>
          <w:szCs w:val="24"/>
        </w:rPr>
        <w:t>（</w:t>
      </w:r>
      <w:r>
        <w:rPr>
          <w:rFonts w:ascii="微软雅黑" w:eastAsia="微软雅黑" w:hAnsi="微软雅黑"/>
          <w:bCs/>
          <w:szCs w:val="24"/>
        </w:rPr>
        <w:t>3</w:t>
      </w:r>
      <w:r>
        <w:rPr>
          <w:rFonts w:ascii="微软雅黑" w:eastAsia="微软雅黑" w:hAnsi="微软雅黑" w:hint="eastAsia"/>
          <w:bCs/>
          <w:szCs w:val="24"/>
        </w:rPr>
        <w:t xml:space="preserve">）解决项目服务数据维护，实现流程数据的增、删、改、查功能。依托后台数据中心、数据标准，根据业务需求，通过可视化配置（无需编码），定义生成管理应用，并实现和其它流程关联， 随时快速响应业务需求变化； </w:t>
      </w:r>
    </w:p>
    <w:p w:rsidR="002C6877" w:rsidRDefault="00111596" w:rsidP="00307F77">
      <w:pPr>
        <w:rPr>
          <w:rFonts w:asciiTheme="minorEastAsia" w:eastAsiaTheme="minorEastAsia" w:hAnsiTheme="minorEastAsia"/>
          <w:sz w:val="24"/>
          <w:szCs w:val="24"/>
          <w:lang w:eastAsia="zh-Hans"/>
        </w:rPr>
      </w:pPr>
      <w:r>
        <w:rPr>
          <w:rFonts w:ascii="微软雅黑" w:eastAsia="微软雅黑" w:hAnsi="微软雅黑" w:hint="eastAsia"/>
          <w:bCs/>
          <w:szCs w:val="24"/>
        </w:rPr>
        <w:t>（</w:t>
      </w:r>
      <w:r>
        <w:rPr>
          <w:rFonts w:ascii="微软雅黑" w:eastAsia="微软雅黑" w:hAnsi="微软雅黑"/>
          <w:bCs/>
          <w:szCs w:val="24"/>
        </w:rPr>
        <w:t>4</w:t>
      </w:r>
      <w:r>
        <w:rPr>
          <w:rFonts w:ascii="微软雅黑" w:eastAsia="微软雅黑" w:hAnsi="微软雅黑" w:hint="eastAsia"/>
          <w:bCs/>
          <w:szCs w:val="24"/>
        </w:rPr>
        <w:t>）解决多业务系统在统一的微服务架构体系下互联融合。 满足多开发商在开放的应用环境中灵活地开发和扩展项目服务与 管理，不受各自平台技术架构的制约，真正做到独立升级和演进， 在统一的技术架构体系上更好地和实现应用系统互联互通，减少重 复开发，降低开发成本。</w:t>
      </w:r>
    </w:p>
    <w:sectPr w:rsidR="002C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52" w:rsidRDefault="00E30752">
      <w:r>
        <w:separator/>
      </w:r>
    </w:p>
  </w:endnote>
  <w:endnote w:type="continuationSeparator" w:id="0">
    <w:p w:rsidR="00E30752" w:rsidRDefault="00E3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HTK--GBK1-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037909"/>
    </w:sdtPr>
    <w:sdtEndPr/>
    <w:sdtContent>
      <w:p w:rsidR="002C6877" w:rsidRDefault="00111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A6" w:rsidRPr="00FA1DA6">
          <w:rPr>
            <w:noProof/>
            <w:lang w:val="zh-CN"/>
          </w:rPr>
          <w:t>2</w:t>
        </w:r>
        <w:r>
          <w:fldChar w:fldCharType="end"/>
        </w:r>
      </w:p>
    </w:sdtContent>
  </w:sdt>
  <w:p w:rsidR="002C6877" w:rsidRDefault="002C68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52" w:rsidRDefault="00E30752">
      <w:r>
        <w:separator/>
      </w:r>
    </w:p>
  </w:footnote>
  <w:footnote w:type="continuationSeparator" w:id="0">
    <w:p w:rsidR="00E30752" w:rsidRDefault="00E3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56E"/>
    <w:multiLevelType w:val="multilevel"/>
    <w:tmpl w:val="019C656E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461A0C52"/>
    <w:multiLevelType w:val="multilevel"/>
    <w:tmpl w:val="461A0C52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C2"/>
    <w:rsid w:val="B5D63C7B"/>
    <w:rsid w:val="B7CA17EC"/>
    <w:rsid w:val="CEFBC335"/>
    <w:rsid w:val="CFDE6725"/>
    <w:rsid w:val="F3DF743B"/>
    <w:rsid w:val="F7F32789"/>
    <w:rsid w:val="FBF57E5C"/>
    <w:rsid w:val="FEBF34E9"/>
    <w:rsid w:val="000076DF"/>
    <w:rsid w:val="000165AA"/>
    <w:rsid w:val="000237BD"/>
    <w:rsid w:val="00031D72"/>
    <w:rsid w:val="0006147B"/>
    <w:rsid w:val="00075C93"/>
    <w:rsid w:val="00091B4A"/>
    <w:rsid w:val="00096A92"/>
    <w:rsid w:val="000A1A27"/>
    <w:rsid w:val="000C0BC9"/>
    <w:rsid w:val="000C3575"/>
    <w:rsid w:val="000C3DAB"/>
    <w:rsid w:val="00100DCE"/>
    <w:rsid w:val="0011155A"/>
    <w:rsid w:val="00111596"/>
    <w:rsid w:val="001142CF"/>
    <w:rsid w:val="00132CBB"/>
    <w:rsid w:val="00145E46"/>
    <w:rsid w:val="001605E7"/>
    <w:rsid w:val="00184288"/>
    <w:rsid w:val="002263A3"/>
    <w:rsid w:val="00231497"/>
    <w:rsid w:val="00254CD6"/>
    <w:rsid w:val="00255656"/>
    <w:rsid w:val="002656F8"/>
    <w:rsid w:val="002678F0"/>
    <w:rsid w:val="00277135"/>
    <w:rsid w:val="00282E7A"/>
    <w:rsid w:val="002C30A1"/>
    <w:rsid w:val="002C6877"/>
    <w:rsid w:val="00307F77"/>
    <w:rsid w:val="00340BD3"/>
    <w:rsid w:val="0039626E"/>
    <w:rsid w:val="003C252A"/>
    <w:rsid w:val="003C5ABA"/>
    <w:rsid w:val="003F6E72"/>
    <w:rsid w:val="004214AF"/>
    <w:rsid w:val="00454FD3"/>
    <w:rsid w:val="00466B33"/>
    <w:rsid w:val="004D4137"/>
    <w:rsid w:val="004D6AE2"/>
    <w:rsid w:val="004E3D95"/>
    <w:rsid w:val="004F6FFD"/>
    <w:rsid w:val="00544962"/>
    <w:rsid w:val="00571742"/>
    <w:rsid w:val="005803B2"/>
    <w:rsid w:val="005D260A"/>
    <w:rsid w:val="00614EA8"/>
    <w:rsid w:val="00620EB4"/>
    <w:rsid w:val="00631E45"/>
    <w:rsid w:val="00634A91"/>
    <w:rsid w:val="006A494D"/>
    <w:rsid w:val="007124AA"/>
    <w:rsid w:val="00727C4F"/>
    <w:rsid w:val="00734CA2"/>
    <w:rsid w:val="00760799"/>
    <w:rsid w:val="00764200"/>
    <w:rsid w:val="00781037"/>
    <w:rsid w:val="00784536"/>
    <w:rsid w:val="007B15AA"/>
    <w:rsid w:val="007E25C4"/>
    <w:rsid w:val="007F52C2"/>
    <w:rsid w:val="007F5A89"/>
    <w:rsid w:val="00834E49"/>
    <w:rsid w:val="008527A3"/>
    <w:rsid w:val="00870A4E"/>
    <w:rsid w:val="00885A27"/>
    <w:rsid w:val="008D47F2"/>
    <w:rsid w:val="008D73CE"/>
    <w:rsid w:val="008F7AFE"/>
    <w:rsid w:val="009101A0"/>
    <w:rsid w:val="009253F4"/>
    <w:rsid w:val="00971F6D"/>
    <w:rsid w:val="00992D5A"/>
    <w:rsid w:val="009C4B27"/>
    <w:rsid w:val="009C4F04"/>
    <w:rsid w:val="009E6113"/>
    <w:rsid w:val="00A24354"/>
    <w:rsid w:val="00A42DA1"/>
    <w:rsid w:val="00A72991"/>
    <w:rsid w:val="00AA7FE9"/>
    <w:rsid w:val="00AF29F0"/>
    <w:rsid w:val="00B226E0"/>
    <w:rsid w:val="00B45CC8"/>
    <w:rsid w:val="00B53DC1"/>
    <w:rsid w:val="00B61D6C"/>
    <w:rsid w:val="00B63BCD"/>
    <w:rsid w:val="00B83A40"/>
    <w:rsid w:val="00B96108"/>
    <w:rsid w:val="00BA6672"/>
    <w:rsid w:val="00BC030C"/>
    <w:rsid w:val="00BF0191"/>
    <w:rsid w:val="00BF17C6"/>
    <w:rsid w:val="00C014B3"/>
    <w:rsid w:val="00C2072A"/>
    <w:rsid w:val="00C26C67"/>
    <w:rsid w:val="00CC3DCB"/>
    <w:rsid w:val="00CD32EF"/>
    <w:rsid w:val="00CD482E"/>
    <w:rsid w:val="00CF7578"/>
    <w:rsid w:val="00D013FA"/>
    <w:rsid w:val="00D14603"/>
    <w:rsid w:val="00D271D0"/>
    <w:rsid w:val="00D427D4"/>
    <w:rsid w:val="00D80B6C"/>
    <w:rsid w:val="00D80C31"/>
    <w:rsid w:val="00DB79DF"/>
    <w:rsid w:val="00DC2F8F"/>
    <w:rsid w:val="00DC7296"/>
    <w:rsid w:val="00DC789B"/>
    <w:rsid w:val="00DD79D3"/>
    <w:rsid w:val="00DE6747"/>
    <w:rsid w:val="00DF3F9C"/>
    <w:rsid w:val="00E30752"/>
    <w:rsid w:val="00E468FD"/>
    <w:rsid w:val="00E94A0C"/>
    <w:rsid w:val="00F45843"/>
    <w:rsid w:val="00F45FB4"/>
    <w:rsid w:val="00F57D6C"/>
    <w:rsid w:val="00F66FDC"/>
    <w:rsid w:val="00F745A2"/>
    <w:rsid w:val="00FA1DA6"/>
    <w:rsid w:val="00FE1BAB"/>
    <w:rsid w:val="7749FD20"/>
    <w:rsid w:val="77FF7DF0"/>
    <w:rsid w:val="79BBD493"/>
    <w:rsid w:val="7CF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DC66E2"/>
  <w15:docId w15:val="{81705F1D-5B4C-4464-88C4-52389722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pageBreakBefore/>
      <w:numPr>
        <w:numId w:val="1"/>
      </w:numPr>
      <w:spacing w:before="100" w:beforeAutospacing="1" w:after="100" w:afterAutospacing="1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tabs>
        <w:tab w:val="left" w:pos="432"/>
      </w:tabs>
      <w:spacing w:before="100" w:beforeAutospacing="1" w:after="100" w:afterAutospacing="1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100" w:beforeAutospacing="1" w:after="100" w:afterAutospacing="1" w:line="376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宋体" w:hAnsi="Times New Roman" w:cs="Times New Roman"/>
      <w:b/>
      <w:bCs/>
      <w:szCs w:val="28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1351</Characters>
  <Application>Microsoft Office Word</Application>
  <DocSecurity>0</DocSecurity>
  <Lines>11</Lines>
  <Paragraphs>3</Paragraphs>
  <ScaleCrop>false</ScaleCrop>
  <Company>Lenovo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2022-11-18T07:19:00Z</dcterms:created>
  <dcterms:modified xsi:type="dcterms:W3CDTF">2022-11-18T07:19:00Z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